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CD1" w:rsidRDefault="00D87CD1" w:rsidP="00D87CD1">
      <w:pPr>
        <w:ind w:left="720"/>
      </w:pPr>
      <w:r>
        <w:rPr>
          <w:color w:val="000000"/>
        </w:rPr>
        <w:t>The weed Palmer amaranth (</w:t>
      </w:r>
      <w:proofErr w:type="spellStart"/>
      <w:r>
        <w:rPr>
          <w:i/>
          <w:iCs/>
          <w:color w:val="000000"/>
        </w:rPr>
        <w:t>Amaranthus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palmeri</w:t>
      </w:r>
      <w:proofErr w:type="spellEnd"/>
      <w:r>
        <w:rPr>
          <w:color w:val="000000"/>
        </w:rPr>
        <w:t>) has evolved resistance to glyphosate, a popular herbicide used to manage weeds growing in cotton and many food crops.  Above, a cotton harvester is shown reaching a patch of Palmer amaranth in the field.  There is no crop yield in areas heavily infested with the weed.  </w:t>
      </w:r>
      <w:proofErr w:type="gramStart"/>
      <w:r>
        <w:t>Photo courtesy of Joseph LaForest, University of Georgia, Bugwood.org.</w:t>
      </w:r>
      <w:proofErr w:type="gramEnd"/>
    </w:p>
    <w:p w:rsidR="00D81B3D" w:rsidRDefault="00D81B3D">
      <w:bookmarkStart w:id="0" w:name="_GoBack"/>
      <w:bookmarkEnd w:id="0"/>
    </w:p>
    <w:sectPr w:rsidR="00D81B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CD1"/>
    <w:rsid w:val="00D81B3D"/>
    <w:rsid w:val="00D8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CD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CD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2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AgRenaissance</dc:creator>
  <cp:lastModifiedBy>AgRenaissance</cp:lastModifiedBy>
  <cp:revision>1</cp:revision>
  <dcterms:created xsi:type="dcterms:W3CDTF">2011-09-26T13:34:00Z</dcterms:created>
  <dcterms:modified xsi:type="dcterms:W3CDTF">2011-09-26T13:35:00Z</dcterms:modified>
</cp:coreProperties>
</file>